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5D" w:rsidRPr="002C045D" w:rsidRDefault="002C045D" w:rsidP="002C045D">
      <w:pPr>
        <w:pStyle w:val="ab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C0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Взаимодействие с родительской общественностью в вопросах организации</w:t>
      </w:r>
      <w:r w:rsidR="00FF7A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горячего питания в МБОУ СОШ №11</w:t>
      </w:r>
      <w:r w:rsidRPr="002C04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:rsidR="00565A41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От того, как школьник питается, зависит его здоровье, настроение, трудоспособность. Следовательно, горячее питание в школе - это не только внутришкольное  мероприятие, но и общественно-значимое дело. Как же построено взаимодействие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и родительской общественности?  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За фразой «школьное питание» стоит здоровье детей.  Важным фактором сохранения здоровья обучающихся является организация правильного питания и дома и в школе.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Ежегодно на общешкольных родительских собраниях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руководство школы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перспективное меню, которое затем помещается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. Родители имеют возможность познакомиться с перечнем блюд, задать волнующие их вопросы по организации питания, внести  свои предложения.  Указывается ориентировочная стоимость школьных завтраков и обедов.  Родители знакомятся  со  списком продуктов, которые не должны использоваться 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. Не секрет, что есть блюда, которые дети не любят; это каши, супы, молочные запеканки.</w:t>
      </w:r>
    </w:p>
    <w:p w:rsidR="00FF7A07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Наша 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убедить  родителей в полезности таких блюд как перловая, манная, гречневая, овсяная каши, различные блюда, приготовленные из рыбы. Учитывая вкусы детей и пожелания родителей, включаем в меню любимые учениками р</w:t>
      </w:r>
    </w:p>
    <w:p w:rsidR="002C045D" w:rsidRPr="002C045D" w:rsidRDefault="00FF7A07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каши </w:t>
      </w:r>
      <w:r w:rsidR="002C045D" w:rsidRPr="002C045D">
        <w:rPr>
          <w:rFonts w:ascii="Times New Roman" w:eastAsia="Times New Roman" w:hAnsi="Times New Roman" w:cs="Times New Roman"/>
          <w:sz w:val="28"/>
          <w:szCs w:val="28"/>
        </w:rPr>
        <w:t xml:space="preserve"> тефтелями</w:t>
      </w:r>
      <w:proofErr w:type="gramEnd"/>
      <w:r w:rsidR="002C045D" w:rsidRPr="002C045D">
        <w:rPr>
          <w:rFonts w:ascii="Times New Roman" w:eastAsia="Times New Roman" w:hAnsi="Times New Roman" w:cs="Times New Roman"/>
          <w:sz w:val="28"/>
          <w:szCs w:val="28"/>
        </w:rPr>
        <w:t xml:space="preserve">, добавляем зеленый горошек, консервированную кукурузу, полезные капустные, морковные, свекольные салаты и другие блюда. Обязательно в школьный рацион входят компоты, соки, чай с </w:t>
      </w:r>
      <w:proofErr w:type="gramStart"/>
      <w:r w:rsidR="002C045D" w:rsidRPr="002C045D">
        <w:rPr>
          <w:rFonts w:ascii="Times New Roman" w:eastAsia="Times New Roman" w:hAnsi="Times New Roman" w:cs="Times New Roman"/>
          <w:sz w:val="28"/>
          <w:szCs w:val="28"/>
        </w:rPr>
        <w:t>лимоном,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узвары</w:t>
      </w:r>
      <w:proofErr w:type="spellEnd"/>
      <w:proofErr w:type="gramEnd"/>
      <w:r w:rsidR="002C045D" w:rsidRPr="002C045D">
        <w:rPr>
          <w:rFonts w:ascii="Times New Roman" w:eastAsia="Times New Roman" w:hAnsi="Times New Roman" w:cs="Times New Roman"/>
          <w:sz w:val="28"/>
          <w:szCs w:val="28"/>
        </w:rPr>
        <w:t>. Следим за разнообразием ассортимента, при этом учитываем калорийность блюд и ценовую политику продукции школьной столовой.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этапов взаимодействия является тесный контакт классных руководителей и родителей по различным вопросам воспитания. Организация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также находится в сфере интересов классных руководителей, которые непосредственно курируют сам процесс, а именно: собирают денежные средства на питание, ведут учет, осуществляют дежурство по столовой,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информируют родителей о режиме работы столовой, в какое время получают завтраки и обеды их дети.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, согласно плана работы, классными руководителями, социальным педагогом, психологом, </w:t>
      </w:r>
      <w:r w:rsidR="00FF7A07">
        <w:rPr>
          <w:rFonts w:ascii="Times New Roman" w:eastAsia="Times New Roman" w:hAnsi="Times New Roman" w:cs="Times New Roman"/>
          <w:sz w:val="28"/>
          <w:szCs w:val="28"/>
        </w:rPr>
        <w:t xml:space="preserve">медицинской </w:t>
      </w:r>
      <w:proofErr w:type="gramStart"/>
      <w:r w:rsidR="00FF7A07">
        <w:rPr>
          <w:rFonts w:ascii="Times New Roman" w:eastAsia="Times New Roman" w:hAnsi="Times New Roman" w:cs="Times New Roman"/>
          <w:sz w:val="28"/>
          <w:szCs w:val="28"/>
        </w:rPr>
        <w:t xml:space="preserve">сестрой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проводятся</w:t>
      </w:r>
      <w:proofErr w:type="gramEnd"/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общешкольные и классные родительские собрания по темам: «Организация горячего питания – залог сохранения здоровья школьников», «Режим дня и его значение», «Острые кишечные заболевания и их профилактика», «Правильное питание школьника как важнейший фактор сохранения здоровья».</w:t>
      </w:r>
    </w:p>
    <w:p w:rsidR="002C045D" w:rsidRPr="002C045D" w:rsidRDefault="00FF7A07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Родительская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общественность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45D" w:rsidRPr="002C045D">
        <w:rPr>
          <w:rFonts w:ascii="Times New Roman" w:eastAsia="Times New Roman" w:hAnsi="Times New Roman" w:cs="Times New Roman"/>
          <w:sz w:val="28"/>
          <w:szCs w:val="28"/>
        </w:rPr>
        <w:t xml:space="preserve"> оказывает</w:t>
      </w:r>
      <w:proofErr w:type="gramEnd"/>
      <w:r w:rsidR="002C045D" w:rsidRPr="002C045D">
        <w:rPr>
          <w:rFonts w:ascii="Times New Roman" w:eastAsia="Times New Roman" w:hAnsi="Times New Roman" w:cs="Times New Roman"/>
          <w:sz w:val="28"/>
          <w:szCs w:val="28"/>
        </w:rPr>
        <w:t xml:space="preserve"> помощь в улучшении материально-технической базы столовой, осуществляет контроль за работой столовой (температурный режим блюд, чистота в обеденном зале, качество приготовления блюд).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участвуют в </w:t>
      </w:r>
      <w:r w:rsidR="002C045D" w:rsidRPr="002C045D">
        <w:rPr>
          <w:rFonts w:ascii="Times New Roman" w:eastAsia="Times New Roman" w:hAnsi="Times New Roman" w:cs="Times New Roman"/>
          <w:sz w:val="28"/>
          <w:szCs w:val="28"/>
        </w:rPr>
        <w:t>проведении  разъяснительных бесед с учащимися и их родителями о пользе горячего питания на родительских собраниях и классных часах.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045D" w:rsidRPr="002C045D">
        <w:rPr>
          <w:rFonts w:ascii="Times New Roman" w:eastAsia="Times New Roman" w:hAnsi="Times New Roman" w:cs="Times New Roman"/>
          <w:sz w:val="28"/>
          <w:szCs w:val="28"/>
        </w:rPr>
        <w:t xml:space="preserve">Родители вместе с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 xml:space="preserve">учащимися </w:t>
      </w:r>
      <w:r w:rsidR="002C045D" w:rsidRPr="002C045D">
        <w:rPr>
          <w:rFonts w:ascii="Times New Roman" w:eastAsia="Times New Roman" w:hAnsi="Times New Roman" w:cs="Times New Roman"/>
          <w:sz w:val="28"/>
          <w:szCs w:val="28"/>
        </w:rPr>
        <w:t xml:space="preserve"> и педагогами принимают активное участие в общешкольных акциях по обеспечению здорового образа жизни.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Проведенная совместная работа всех участников образовательного процесса по организации горячего питания дала положительные результаты. В </w:t>
      </w:r>
      <w:proofErr w:type="gramStart"/>
      <w:r w:rsidR="00A808DF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A07">
        <w:rPr>
          <w:rFonts w:ascii="Times New Roman" w:eastAsia="Times New Roman" w:hAnsi="Times New Roman" w:cs="Times New Roman"/>
          <w:sz w:val="28"/>
          <w:szCs w:val="28"/>
        </w:rPr>
        <w:t>питанием</w:t>
      </w:r>
      <w:proofErr w:type="gramEnd"/>
      <w:r w:rsidR="00FF7A07">
        <w:rPr>
          <w:rFonts w:ascii="Times New Roman" w:eastAsia="Times New Roman" w:hAnsi="Times New Roman" w:cs="Times New Roman"/>
          <w:sz w:val="28"/>
          <w:szCs w:val="28"/>
        </w:rPr>
        <w:t xml:space="preserve"> охвачены 100% обучающихся.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Для решения </w:t>
      </w:r>
      <w:proofErr w:type="gramStart"/>
      <w:r w:rsidRPr="002C045D">
        <w:rPr>
          <w:rFonts w:ascii="Times New Roman" w:eastAsia="Times New Roman" w:hAnsi="Times New Roman" w:cs="Times New Roman"/>
          <w:sz w:val="28"/>
          <w:szCs w:val="28"/>
        </w:rPr>
        <w:t>вопросов организации своевременного и качественного питания</w:t>
      </w:r>
      <w:proofErr w:type="gramEnd"/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учащихся в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создана комиссия из членов общешкольного родительского комитета,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>руководства школы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, отвечающая за сохранение здоровья школьников, которая контролирует организацию и качество питания обучающихся.</w:t>
      </w:r>
    </w:p>
    <w:p w:rsidR="002C045D" w:rsidRPr="00A808DF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808DF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Основными задачами комиссии по организации питания учащихся являются: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омощь в организации создания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 xml:space="preserve">омощь в укреплении и модернизация материальной базы помещений пищеблока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школы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рганизация проведения мероприятий по повышению культуры питания;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онтроль за обеспечением санитарно-гигиенической безопасности питания;</w:t>
      </w:r>
    </w:p>
    <w:p w:rsidR="002C045D" w:rsidRPr="00A808DF" w:rsidRDefault="00A808DF" w:rsidP="00A808DF">
      <w:pPr>
        <w:pStyle w:val="ab"/>
        <w:numPr>
          <w:ilvl w:val="0"/>
          <w:numId w:val="33"/>
        </w:num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08D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</w:t>
      </w:r>
      <w:r w:rsidR="002C045D" w:rsidRPr="00A808DF">
        <w:rPr>
          <w:rFonts w:ascii="Times New Roman" w:eastAsia="Times New Roman" w:hAnsi="Times New Roman" w:cs="Times New Roman"/>
          <w:i/>
          <w:sz w:val="28"/>
          <w:szCs w:val="28"/>
        </w:rPr>
        <w:t>омощь в организации и проведении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Осуществляет контроль: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  за обеспечение льготного питания  для категорий учащихся из малообеспеченных семей и семей, находящихся в иной трудной жизненной ситуации;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целевым использованием продуктов питания и готовой продукции в соответствии с предварительным заказом;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соответствием рационов питания согласно утвержденному меню;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качеством готовой продукции;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санитарным состоянием пищеблока;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выполнением графика поставок продуктов и готовой продукции, сроками их хранения и использования;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организацией приема пищи обучающихся;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- за соблюдением графика работы столовой.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проблема взаимодействия школы и родительской общественности постоянно стоит на контроле </w:t>
      </w:r>
      <w:r w:rsidR="00A808DF">
        <w:rPr>
          <w:rFonts w:ascii="Times New Roman" w:eastAsia="Times New Roman" w:hAnsi="Times New Roman" w:cs="Times New Roman"/>
          <w:sz w:val="28"/>
          <w:szCs w:val="28"/>
        </w:rPr>
        <w:t>руководства школы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>, классных руководителей. Решение вопросов по организации питания педагогический коллектив видит в умелом сочетании форм и методов работы, в создании системы школьного питания.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анкетирования, тестирования   родителей и учащихся (в рамках мониторинга по совершенствованию системы организации питания) установлено следующее.  Большинство учащихся проживают в семьях, где работают оба родителя. В неполных семьях (как правило, это семьи, где ребенка воспитывает одна мама) мама тоже работает. У родителей не всегда хватает  времени контролировать режим питания детей. Иногда дети предпочитают употреблять продукты, использование которых необходимо ограничить или исключить совсем. Не все учащиеся, и, к сожалению, не все родители обладают необходимым объемом знаний о значимости сбалансированного питания и о последствиях неправильного питания для растущего детского организма, о факторах, мешающих организму усваивать полезные </w:t>
      </w:r>
      <w:r w:rsidR="00B01DEC">
        <w:rPr>
          <w:rFonts w:ascii="Times New Roman" w:eastAsia="Times New Roman" w:hAnsi="Times New Roman" w:cs="Times New Roman"/>
          <w:sz w:val="28"/>
          <w:szCs w:val="28"/>
        </w:rPr>
        <w:t xml:space="preserve">вещества. Проводимое </w:t>
      </w:r>
      <w:proofErr w:type="gramStart"/>
      <w:r w:rsidR="00B01DEC">
        <w:rPr>
          <w:rFonts w:ascii="Times New Roman" w:eastAsia="Times New Roman" w:hAnsi="Times New Roman" w:cs="Times New Roman"/>
          <w:sz w:val="28"/>
          <w:szCs w:val="28"/>
        </w:rPr>
        <w:t xml:space="preserve">нами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</w:t>
      </w:r>
      <w:proofErr w:type="gramEnd"/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родителей показало, что 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не всегда в должной мере осознают важность своевременной санации полости рта ребенка для осуществления нормального приема пищи, работы желудочно-кишечного тракта.  Поэтому вопрос формирования культуры здорового питания детей (ориентация на выбор правильных продуктов питания, соблюдение правильного режима питания, своевременная санация полости рта учащегося и др.) не теряет своей актуальности.</w:t>
      </w:r>
    </w:p>
    <w:p w:rsidR="002C045D" w:rsidRPr="002C045D" w:rsidRDefault="002C045D" w:rsidP="002C045D">
      <w:pPr>
        <w:pStyle w:val="ab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151" w:rsidRPr="00695E10" w:rsidRDefault="002C045D" w:rsidP="009D5D7C">
      <w:pPr>
        <w:pStyle w:val="ab"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2C045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1DEC">
        <w:rPr>
          <w:rFonts w:ascii="Times New Roman" w:eastAsia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удовлетворенности родителей организацией горячего питания учащихся за последние три года отмеча</w:t>
      </w:r>
      <w:r w:rsidR="008A320C">
        <w:rPr>
          <w:rFonts w:ascii="Times New Roman" w:eastAsia="Times New Roman" w:hAnsi="Times New Roman" w:cs="Times New Roman"/>
          <w:sz w:val="28"/>
          <w:szCs w:val="28"/>
        </w:rPr>
        <w:t>ется положительная динамика</w:t>
      </w:r>
      <w:r w:rsidR="00B01D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C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7BA7" w:rsidRPr="00695E10" w:rsidRDefault="00B57BA7" w:rsidP="008B5F4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7BA7" w:rsidRPr="00695E10" w:rsidRDefault="00B57BA7" w:rsidP="00AD3B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7BA7" w:rsidRPr="00695E10" w:rsidRDefault="00B57BA7" w:rsidP="00AD3B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7BA7" w:rsidRPr="00695E10" w:rsidRDefault="00B57BA7" w:rsidP="00AD3B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57BA7" w:rsidRPr="00695E10" w:rsidRDefault="00B57BA7" w:rsidP="00AD3B0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B57BA7" w:rsidRPr="00695E10" w:rsidSect="00A808DF">
      <w:foot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F1" w:rsidRDefault="002E20F1" w:rsidP="00063C66">
      <w:pPr>
        <w:spacing w:after="0" w:line="240" w:lineRule="auto"/>
      </w:pPr>
      <w:r>
        <w:separator/>
      </w:r>
    </w:p>
  </w:endnote>
  <w:endnote w:type="continuationSeparator" w:id="0">
    <w:p w:rsidR="002E20F1" w:rsidRDefault="002E20F1" w:rsidP="000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5391"/>
      <w:showingPlcHdr/>
    </w:sdtPr>
    <w:sdtEndPr/>
    <w:sdtContent>
      <w:p w:rsidR="00063C66" w:rsidRDefault="00A808DF">
        <w:pPr>
          <w:pStyle w:val="a5"/>
          <w:jc w:val="center"/>
        </w:pPr>
        <w:r>
          <w:t xml:space="preserve">     </w:t>
        </w:r>
      </w:p>
    </w:sdtContent>
  </w:sdt>
  <w:p w:rsidR="00063C66" w:rsidRDefault="00063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F1" w:rsidRDefault="002E20F1" w:rsidP="00063C66">
      <w:pPr>
        <w:spacing w:after="0" w:line="240" w:lineRule="auto"/>
      </w:pPr>
      <w:r>
        <w:separator/>
      </w:r>
    </w:p>
  </w:footnote>
  <w:footnote w:type="continuationSeparator" w:id="0">
    <w:p w:rsidR="002E20F1" w:rsidRDefault="002E20F1" w:rsidP="0006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AEF"/>
    <w:multiLevelType w:val="hybridMultilevel"/>
    <w:tmpl w:val="CDE0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DC7"/>
    <w:multiLevelType w:val="hybridMultilevel"/>
    <w:tmpl w:val="F30A5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BA5183"/>
    <w:multiLevelType w:val="hybridMultilevel"/>
    <w:tmpl w:val="CAE41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2060B2"/>
    <w:multiLevelType w:val="hybridMultilevel"/>
    <w:tmpl w:val="A6E88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A96324"/>
    <w:multiLevelType w:val="multilevel"/>
    <w:tmpl w:val="4D20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21839"/>
    <w:multiLevelType w:val="hybridMultilevel"/>
    <w:tmpl w:val="ED6E5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949B1"/>
    <w:multiLevelType w:val="hybridMultilevel"/>
    <w:tmpl w:val="7AF2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B73D3F"/>
    <w:multiLevelType w:val="hybridMultilevel"/>
    <w:tmpl w:val="B10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97597"/>
    <w:multiLevelType w:val="hybridMultilevel"/>
    <w:tmpl w:val="030AE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2F4308"/>
    <w:multiLevelType w:val="hybridMultilevel"/>
    <w:tmpl w:val="8886F8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D232D3"/>
    <w:multiLevelType w:val="hybridMultilevel"/>
    <w:tmpl w:val="224AB9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19483C"/>
    <w:multiLevelType w:val="hybridMultilevel"/>
    <w:tmpl w:val="DE0AB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D25139"/>
    <w:multiLevelType w:val="hybridMultilevel"/>
    <w:tmpl w:val="1DB8949A"/>
    <w:lvl w:ilvl="0" w:tplc="947A86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707F6A"/>
    <w:multiLevelType w:val="hybridMultilevel"/>
    <w:tmpl w:val="908A6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4704DA"/>
    <w:multiLevelType w:val="hybridMultilevel"/>
    <w:tmpl w:val="8DB26636"/>
    <w:lvl w:ilvl="0" w:tplc="A538EB18">
      <w:start w:val="1"/>
      <w:numFmt w:val="upperRoman"/>
      <w:lvlText w:val="%1."/>
      <w:lvlJc w:val="left"/>
      <w:pPr>
        <w:ind w:left="2494" w:hanging="178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68756A"/>
    <w:multiLevelType w:val="hybridMultilevel"/>
    <w:tmpl w:val="5B74DCB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96004C2"/>
    <w:multiLevelType w:val="hybridMultilevel"/>
    <w:tmpl w:val="49DA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5B261D"/>
    <w:multiLevelType w:val="hybridMultilevel"/>
    <w:tmpl w:val="71264C5A"/>
    <w:lvl w:ilvl="0" w:tplc="F678E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64B99"/>
    <w:multiLevelType w:val="hybridMultilevel"/>
    <w:tmpl w:val="C8C4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30C89"/>
    <w:multiLevelType w:val="hybridMultilevel"/>
    <w:tmpl w:val="22405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C0372"/>
    <w:multiLevelType w:val="hybridMultilevel"/>
    <w:tmpl w:val="C6449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0C778B"/>
    <w:multiLevelType w:val="hybridMultilevel"/>
    <w:tmpl w:val="A9209F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078BF"/>
    <w:multiLevelType w:val="hybridMultilevel"/>
    <w:tmpl w:val="3348C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8C503B"/>
    <w:multiLevelType w:val="hybridMultilevel"/>
    <w:tmpl w:val="5798D8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F46ADC"/>
    <w:multiLevelType w:val="hybridMultilevel"/>
    <w:tmpl w:val="8A90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83908"/>
    <w:multiLevelType w:val="hybridMultilevel"/>
    <w:tmpl w:val="97BEB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316080A"/>
    <w:multiLevelType w:val="hybridMultilevel"/>
    <w:tmpl w:val="4EAA6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C655A3"/>
    <w:multiLevelType w:val="hybridMultilevel"/>
    <w:tmpl w:val="3920E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F43812"/>
    <w:multiLevelType w:val="hybridMultilevel"/>
    <w:tmpl w:val="257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3F09"/>
    <w:multiLevelType w:val="hybridMultilevel"/>
    <w:tmpl w:val="EE389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0890ECD"/>
    <w:multiLevelType w:val="hybridMultilevel"/>
    <w:tmpl w:val="E4286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6C0ED7"/>
    <w:multiLevelType w:val="hybridMultilevel"/>
    <w:tmpl w:val="03CAA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17"/>
  </w:num>
  <w:num w:numId="5">
    <w:abstractNumId w:val="16"/>
  </w:num>
  <w:num w:numId="6">
    <w:abstractNumId w:val="14"/>
  </w:num>
  <w:num w:numId="7">
    <w:abstractNumId w:val="6"/>
  </w:num>
  <w:num w:numId="8">
    <w:abstractNumId w:val="25"/>
  </w:num>
  <w:num w:numId="9">
    <w:abstractNumId w:val="22"/>
  </w:num>
  <w:num w:numId="10">
    <w:abstractNumId w:val="19"/>
  </w:num>
  <w:num w:numId="11">
    <w:abstractNumId w:val="27"/>
  </w:num>
  <w:num w:numId="12">
    <w:abstractNumId w:val="32"/>
  </w:num>
  <w:num w:numId="13">
    <w:abstractNumId w:val="7"/>
  </w:num>
  <w:num w:numId="14">
    <w:abstractNumId w:val="4"/>
  </w:num>
  <w:num w:numId="15">
    <w:abstractNumId w:val="23"/>
  </w:num>
  <w:num w:numId="16">
    <w:abstractNumId w:val="31"/>
  </w:num>
  <w:num w:numId="17">
    <w:abstractNumId w:val="1"/>
  </w:num>
  <w:num w:numId="18">
    <w:abstractNumId w:val="28"/>
  </w:num>
  <w:num w:numId="19">
    <w:abstractNumId w:val="30"/>
  </w:num>
  <w:num w:numId="20">
    <w:abstractNumId w:val="3"/>
  </w:num>
  <w:num w:numId="21">
    <w:abstractNumId w:val="2"/>
  </w:num>
  <w:num w:numId="22">
    <w:abstractNumId w:val="18"/>
  </w:num>
  <w:num w:numId="23">
    <w:abstractNumId w:val="8"/>
  </w:num>
  <w:num w:numId="24">
    <w:abstractNumId w:val="12"/>
  </w:num>
  <w:num w:numId="25">
    <w:abstractNumId w:val="26"/>
  </w:num>
  <w:num w:numId="26">
    <w:abstractNumId w:val="13"/>
  </w:num>
  <w:num w:numId="27">
    <w:abstractNumId w:val="0"/>
  </w:num>
  <w:num w:numId="28">
    <w:abstractNumId w:val="9"/>
  </w:num>
  <w:num w:numId="29">
    <w:abstractNumId w:val="24"/>
  </w:num>
  <w:num w:numId="30">
    <w:abstractNumId w:val="20"/>
  </w:num>
  <w:num w:numId="31">
    <w:abstractNumId w:val="15"/>
  </w:num>
  <w:num w:numId="32">
    <w:abstractNumId w:val="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175B"/>
    <w:rsid w:val="0002138D"/>
    <w:rsid w:val="00032123"/>
    <w:rsid w:val="00057BE0"/>
    <w:rsid w:val="00063C66"/>
    <w:rsid w:val="000E36DD"/>
    <w:rsid w:val="000F5B6C"/>
    <w:rsid w:val="0011582B"/>
    <w:rsid w:val="0013068B"/>
    <w:rsid w:val="00137E46"/>
    <w:rsid w:val="001A150B"/>
    <w:rsid w:val="00221D6D"/>
    <w:rsid w:val="0024632D"/>
    <w:rsid w:val="002C045D"/>
    <w:rsid w:val="002E20F1"/>
    <w:rsid w:val="00381CEC"/>
    <w:rsid w:val="00386ADE"/>
    <w:rsid w:val="003F1E5E"/>
    <w:rsid w:val="003F4E2F"/>
    <w:rsid w:val="00400CC5"/>
    <w:rsid w:val="0049322F"/>
    <w:rsid w:val="004F29E8"/>
    <w:rsid w:val="005551CA"/>
    <w:rsid w:val="00565A41"/>
    <w:rsid w:val="00570FA0"/>
    <w:rsid w:val="005755E2"/>
    <w:rsid w:val="00586A49"/>
    <w:rsid w:val="005C4151"/>
    <w:rsid w:val="006265C4"/>
    <w:rsid w:val="0065018F"/>
    <w:rsid w:val="00664F33"/>
    <w:rsid w:val="00695E10"/>
    <w:rsid w:val="006D5C5A"/>
    <w:rsid w:val="0070175B"/>
    <w:rsid w:val="0071299E"/>
    <w:rsid w:val="00740416"/>
    <w:rsid w:val="00783FC5"/>
    <w:rsid w:val="00784681"/>
    <w:rsid w:val="00794223"/>
    <w:rsid w:val="00855205"/>
    <w:rsid w:val="00887AE9"/>
    <w:rsid w:val="00893EFD"/>
    <w:rsid w:val="008A320C"/>
    <w:rsid w:val="008B5F45"/>
    <w:rsid w:val="008C0E16"/>
    <w:rsid w:val="009334D2"/>
    <w:rsid w:val="009A0AF0"/>
    <w:rsid w:val="009D5D7C"/>
    <w:rsid w:val="00A808DF"/>
    <w:rsid w:val="00A922CA"/>
    <w:rsid w:val="00AD0D94"/>
    <w:rsid w:val="00AD3B09"/>
    <w:rsid w:val="00B01DEC"/>
    <w:rsid w:val="00B21A99"/>
    <w:rsid w:val="00B57BA7"/>
    <w:rsid w:val="00B60234"/>
    <w:rsid w:val="00BE4B5F"/>
    <w:rsid w:val="00C2448D"/>
    <w:rsid w:val="00C46243"/>
    <w:rsid w:val="00C5480F"/>
    <w:rsid w:val="00C9766D"/>
    <w:rsid w:val="00D42A3A"/>
    <w:rsid w:val="00D5028C"/>
    <w:rsid w:val="00D75C20"/>
    <w:rsid w:val="00DE6701"/>
    <w:rsid w:val="00E13E47"/>
    <w:rsid w:val="00EF5F07"/>
    <w:rsid w:val="00F17CE9"/>
    <w:rsid w:val="00F25BE4"/>
    <w:rsid w:val="00F350EA"/>
    <w:rsid w:val="00F74803"/>
    <w:rsid w:val="00F856A1"/>
    <w:rsid w:val="00FE06ED"/>
    <w:rsid w:val="00FE3B73"/>
    <w:rsid w:val="00FE6339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5E4CE-C58F-41D8-B241-24C424AF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C66"/>
  </w:style>
  <w:style w:type="paragraph" w:styleId="a5">
    <w:name w:val="footer"/>
    <w:basedOn w:val="a"/>
    <w:link w:val="a6"/>
    <w:uiPriority w:val="99"/>
    <w:unhideWhenUsed/>
    <w:rsid w:val="00063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C66"/>
  </w:style>
  <w:style w:type="paragraph" w:styleId="a7">
    <w:name w:val="Balloon Text"/>
    <w:basedOn w:val="a"/>
    <w:link w:val="a8"/>
    <w:uiPriority w:val="99"/>
    <w:semiHidden/>
    <w:unhideWhenUsed/>
    <w:rsid w:val="0055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3B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D42A3A"/>
    <w:rPr>
      <w:color w:val="0000FF"/>
      <w:u w:val="single"/>
    </w:rPr>
  </w:style>
  <w:style w:type="paragraph" w:styleId="ab">
    <w:name w:val="No Spacing"/>
    <w:uiPriority w:val="1"/>
    <w:qFormat/>
    <w:rsid w:val="002C0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 Душанкова</cp:lastModifiedBy>
  <cp:revision>15</cp:revision>
  <dcterms:created xsi:type="dcterms:W3CDTF">2015-09-25T02:09:00Z</dcterms:created>
  <dcterms:modified xsi:type="dcterms:W3CDTF">2024-09-05T08:23:00Z</dcterms:modified>
</cp:coreProperties>
</file>